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5B" w:rsidRPr="0057343A" w:rsidRDefault="00402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2089">
        <w:rPr>
          <w:rFonts w:ascii="Times New Roman" w:hAnsi="Times New Roman" w:cs="Times New Roman"/>
          <w:b/>
          <w:sz w:val="28"/>
          <w:szCs w:val="28"/>
        </w:rPr>
        <w:t>Course Objectives</w:t>
      </w:r>
      <w:r w:rsidR="009C2089" w:rsidRPr="0057343A">
        <w:rPr>
          <w:rFonts w:ascii="Times New Roman" w:hAnsi="Times New Roman" w:cs="Times New Roman"/>
          <w:b/>
          <w:sz w:val="28"/>
          <w:szCs w:val="28"/>
        </w:rPr>
        <w:t xml:space="preserve"> and Programmes out</w:t>
      </w:r>
      <w:r w:rsidR="008D73A1" w:rsidRPr="005734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C2089" w:rsidRPr="0057343A">
        <w:rPr>
          <w:rFonts w:ascii="Times New Roman" w:hAnsi="Times New Roman" w:cs="Times New Roman"/>
          <w:b/>
          <w:sz w:val="28"/>
          <w:szCs w:val="28"/>
        </w:rPr>
        <w:t>comes</w:t>
      </w:r>
      <w:proofErr w:type="gramEnd"/>
      <w:r w:rsidR="009C2089" w:rsidRPr="0057343A">
        <w:rPr>
          <w:rFonts w:ascii="Times New Roman" w:hAnsi="Times New Roman" w:cs="Times New Roman"/>
        </w:rPr>
        <w:t>:</w:t>
      </w:r>
    </w:p>
    <w:p w:rsidR="004A43BD" w:rsidRPr="00476BE4" w:rsidRDefault="004A43BD">
      <w:pPr>
        <w:rPr>
          <w:b/>
          <w:sz w:val="24"/>
          <w:szCs w:val="24"/>
        </w:rPr>
      </w:pPr>
      <w:proofErr w:type="gramStart"/>
      <w:r w:rsidRPr="00476BE4">
        <w:rPr>
          <w:b/>
          <w:sz w:val="24"/>
          <w:szCs w:val="24"/>
        </w:rPr>
        <w:t>Paper :</w:t>
      </w:r>
      <w:proofErr w:type="gramEnd"/>
      <w:r w:rsidRPr="00476BE4">
        <w:rPr>
          <w:b/>
          <w:sz w:val="24"/>
          <w:szCs w:val="24"/>
        </w:rPr>
        <w:t xml:space="preserve"> Classical  Algebra </w:t>
      </w:r>
      <w:r w:rsidR="005D717A">
        <w:rPr>
          <w:b/>
          <w:sz w:val="24"/>
          <w:szCs w:val="24"/>
        </w:rPr>
        <w:t xml:space="preserve">( </w:t>
      </w:r>
      <w:proofErr w:type="spellStart"/>
      <w:r w:rsidR="005D717A">
        <w:rPr>
          <w:b/>
          <w:sz w:val="24"/>
          <w:szCs w:val="24"/>
        </w:rPr>
        <w:t>Sem.I</w:t>
      </w:r>
      <w:proofErr w:type="spellEnd"/>
      <w:r w:rsidR="005D717A">
        <w:rPr>
          <w:b/>
          <w:sz w:val="24"/>
          <w:szCs w:val="24"/>
        </w:rPr>
        <w:t>)</w:t>
      </w:r>
    </w:p>
    <w:p w:rsidR="004A43BD" w:rsidRDefault="004A43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3BD">
        <w:rPr>
          <w:rFonts w:ascii="Times New Roman" w:hAnsi="Times New Roman" w:cs="Times New Roman"/>
          <w:b/>
          <w:sz w:val="24"/>
          <w:szCs w:val="24"/>
          <w:u w:val="single"/>
        </w:rPr>
        <w:t>Course</w:t>
      </w:r>
      <w:r w:rsidR="000D661F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Objectives</w:t>
      </w:r>
      <w:r w:rsidRPr="004A43B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A43BD" w:rsidRDefault="0057343A" w:rsidP="00DA1DC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primary objective of this course is to introduce the basic tools of complex </w:t>
      </w:r>
      <w:r w:rsidR="00DA1DC0">
        <w:rPr>
          <w:rFonts w:ascii="Times New Roman" w:hAnsi="Times New Roman" w:cs="Times New Roman"/>
          <w:sz w:val="24"/>
          <w:szCs w:val="24"/>
        </w:rPr>
        <w:t>numbers,</w:t>
      </w:r>
      <w:r>
        <w:rPr>
          <w:rFonts w:ascii="Times New Roman" w:hAnsi="Times New Roman" w:cs="Times New Roman"/>
          <w:sz w:val="24"/>
          <w:szCs w:val="24"/>
        </w:rPr>
        <w:t xml:space="preserve"> theory of </w:t>
      </w:r>
      <w:r w:rsidR="00DA1DC0">
        <w:rPr>
          <w:rFonts w:ascii="Times New Roman" w:hAnsi="Times New Roman" w:cs="Times New Roman"/>
          <w:sz w:val="24"/>
          <w:szCs w:val="24"/>
        </w:rPr>
        <w:t>equations,</w:t>
      </w:r>
      <w:r>
        <w:rPr>
          <w:rFonts w:ascii="Times New Roman" w:hAnsi="Times New Roman" w:cs="Times New Roman"/>
          <w:sz w:val="24"/>
          <w:szCs w:val="24"/>
        </w:rPr>
        <w:t xml:space="preserve"> matrices and matrix method of solution of homogeneous linear equations up to four </w:t>
      </w:r>
      <w:r w:rsidR="00DA1DC0">
        <w:rPr>
          <w:rFonts w:ascii="Times New Roman" w:hAnsi="Times New Roman" w:cs="Times New Roman"/>
          <w:sz w:val="24"/>
          <w:szCs w:val="24"/>
        </w:rPr>
        <w:t>variables.</w:t>
      </w:r>
    </w:p>
    <w:p w:rsidR="0057343A" w:rsidRDefault="0057343A" w:rsidP="005734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43A" w:rsidRDefault="0057343A" w:rsidP="0057343A">
      <w:pPr>
        <w:pStyle w:val="ListParagraph"/>
        <w:ind w:left="426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343A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Programmes Out </w:t>
      </w:r>
      <w:proofErr w:type="gramStart"/>
      <w:r w:rsidRPr="0057343A">
        <w:rPr>
          <w:rFonts w:ascii="Times New Roman" w:hAnsi="Times New Roman" w:cs="Times New Roman"/>
          <w:b/>
          <w:sz w:val="24"/>
          <w:szCs w:val="24"/>
          <w:u w:val="single"/>
        </w:rPr>
        <w:t>Comes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57343A" w:rsidRDefault="0057343A" w:rsidP="0057343A">
      <w:pPr>
        <w:pStyle w:val="ListParagraph"/>
        <w:ind w:left="426" w:hanging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343A" w:rsidRDefault="0057343A" w:rsidP="005734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343A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C2089">
        <w:rPr>
          <w:rFonts w:ascii="Times New Roman" w:hAnsi="Times New Roman" w:cs="Times New Roman"/>
          <w:sz w:val="24"/>
          <w:szCs w:val="24"/>
        </w:rPr>
        <w:t>Moivers</w:t>
      </w:r>
      <w:proofErr w:type="spellEnd"/>
      <w:r w:rsidR="009C2089">
        <w:rPr>
          <w:rFonts w:ascii="Times New Roman" w:hAnsi="Times New Roman" w:cs="Times New Roman"/>
          <w:sz w:val="24"/>
          <w:szCs w:val="24"/>
        </w:rPr>
        <w:t>’ of</w:t>
      </w:r>
      <w:r w:rsidR="008400C5">
        <w:rPr>
          <w:rFonts w:ascii="Times New Roman" w:hAnsi="Times New Roman" w:cs="Times New Roman"/>
          <w:sz w:val="24"/>
          <w:szCs w:val="24"/>
        </w:rPr>
        <w:t xml:space="preserve"> theorem in a number of applications to solve numerical </w:t>
      </w:r>
      <w:r w:rsidR="00DA1DC0">
        <w:rPr>
          <w:rFonts w:ascii="Times New Roman" w:hAnsi="Times New Roman" w:cs="Times New Roman"/>
          <w:sz w:val="24"/>
          <w:szCs w:val="24"/>
        </w:rPr>
        <w:t>problems.</w:t>
      </w:r>
    </w:p>
    <w:p w:rsidR="008400C5" w:rsidRDefault="008400C5" w:rsidP="005734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 the basic concept of </w:t>
      </w:r>
      <w:r w:rsidR="009C2089">
        <w:rPr>
          <w:rFonts w:ascii="Times New Roman" w:hAnsi="Times New Roman" w:cs="Times New Roman"/>
          <w:sz w:val="24"/>
          <w:szCs w:val="24"/>
        </w:rPr>
        <w:t>exponential,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089">
        <w:rPr>
          <w:rFonts w:ascii="Times New Roman" w:hAnsi="Times New Roman" w:cs="Times New Roman"/>
          <w:sz w:val="24"/>
          <w:szCs w:val="24"/>
        </w:rPr>
        <w:t>logarithmic</w:t>
      </w:r>
      <w:r>
        <w:rPr>
          <w:rFonts w:ascii="Times New Roman" w:hAnsi="Times New Roman" w:cs="Times New Roman"/>
          <w:sz w:val="24"/>
          <w:szCs w:val="24"/>
        </w:rPr>
        <w:t xml:space="preserve"> and hyperbolic functions of complex </w:t>
      </w:r>
      <w:r w:rsidR="00DA1DC0">
        <w:rPr>
          <w:rFonts w:ascii="Times New Roman" w:hAnsi="Times New Roman" w:cs="Times New Roman"/>
          <w:sz w:val="24"/>
          <w:szCs w:val="24"/>
        </w:rPr>
        <w:t>numbers.</w:t>
      </w:r>
    </w:p>
    <w:p w:rsidR="008400C5" w:rsidRDefault="008400C5" w:rsidP="005734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 how to find the nature of the roots of a given polynomial equation by </w:t>
      </w:r>
      <w:r w:rsidR="009C2089">
        <w:rPr>
          <w:rFonts w:ascii="Times New Roman" w:hAnsi="Times New Roman" w:cs="Times New Roman"/>
          <w:sz w:val="24"/>
          <w:szCs w:val="24"/>
        </w:rPr>
        <w:t xml:space="preserve">Descartes’ </w:t>
      </w:r>
      <w:bookmarkStart w:id="0" w:name="_GoBack"/>
      <w:bookmarkEnd w:id="0"/>
      <w:r w:rsidR="009C2089">
        <w:rPr>
          <w:rFonts w:ascii="Times New Roman" w:hAnsi="Times New Roman" w:cs="Times New Roman"/>
          <w:sz w:val="24"/>
          <w:szCs w:val="24"/>
        </w:rPr>
        <w:t>rule, also</w:t>
      </w:r>
      <w:r>
        <w:rPr>
          <w:rFonts w:ascii="Times New Roman" w:hAnsi="Times New Roman" w:cs="Times New Roman"/>
          <w:sz w:val="24"/>
          <w:szCs w:val="24"/>
        </w:rPr>
        <w:t xml:space="preserve"> learn about symmetric functions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of  roots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6BE4">
        <w:rPr>
          <w:rFonts w:ascii="Times New Roman" w:hAnsi="Times New Roman" w:cs="Times New Roman"/>
          <w:sz w:val="24"/>
          <w:szCs w:val="24"/>
        </w:rPr>
        <w:t>for cubic and biquadratic equations.</w:t>
      </w:r>
    </w:p>
    <w:p w:rsidR="00476BE4" w:rsidRDefault="00476BE4" w:rsidP="005734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how to solve cubic equation and biquadratic equations.</w:t>
      </w:r>
    </w:p>
    <w:p w:rsidR="00476BE4" w:rsidRDefault="00476BE4" w:rsidP="00476BE4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</w:p>
    <w:p w:rsidR="00476BE4" w:rsidRDefault="00476BE4" w:rsidP="00476BE4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</w:p>
    <w:p w:rsidR="000D661F" w:rsidRDefault="000D661F" w:rsidP="00476BE4">
      <w:pPr>
        <w:pStyle w:val="ListParagraph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0D661F" w:rsidRDefault="000D661F" w:rsidP="00476BE4">
      <w:pPr>
        <w:pStyle w:val="ListParagraph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0D661F" w:rsidRDefault="000D661F" w:rsidP="00476BE4">
      <w:pPr>
        <w:pStyle w:val="ListParagraph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476BE4" w:rsidRDefault="00476BE4" w:rsidP="00476BE4">
      <w:pPr>
        <w:pStyle w:val="ListParagraph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476BE4">
        <w:rPr>
          <w:rFonts w:ascii="Times New Roman" w:hAnsi="Times New Roman" w:cs="Times New Roman"/>
          <w:b/>
          <w:sz w:val="24"/>
          <w:szCs w:val="24"/>
        </w:rPr>
        <w:t xml:space="preserve">Paper: </w:t>
      </w:r>
      <w:proofErr w:type="spellStart"/>
      <w:r w:rsidRPr="00476BE4">
        <w:rPr>
          <w:rFonts w:ascii="Times New Roman" w:hAnsi="Times New Roman" w:cs="Times New Roman"/>
          <w:b/>
          <w:sz w:val="24"/>
          <w:szCs w:val="24"/>
        </w:rPr>
        <w:t>Calculas</w:t>
      </w:r>
      <w:proofErr w:type="spellEnd"/>
      <w:r w:rsidRPr="00476B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D717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5D717A"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 w:rsidR="005D717A">
        <w:rPr>
          <w:rFonts w:ascii="Times New Roman" w:hAnsi="Times New Roman" w:cs="Times New Roman"/>
          <w:b/>
          <w:sz w:val="24"/>
          <w:szCs w:val="24"/>
        </w:rPr>
        <w:t xml:space="preserve"> .II)</w:t>
      </w:r>
    </w:p>
    <w:p w:rsidR="00476BE4" w:rsidRDefault="00476BE4" w:rsidP="00476BE4">
      <w:pPr>
        <w:pStyle w:val="ListParagraph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476BE4" w:rsidRDefault="000D661F" w:rsidP="00476BE4">
      <w:pPr>
        <w:pStyle w:val="ListParagraph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Course Objectives</w:t>
      </w:r>
      <w:r w:rsidR="00476BE4" w:rsidRPr="00476BE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76BE4" w:rsidRDefault="00476BE4" w:rsidP="00476BE4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476BE4" w:rsidRDefault="00DA1DC0" w:rsidP="00476BE4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Calculus</w:t>
      </w:r>
      <w:r w:rsidR="00476BE4">
        <w:rPr>
          <w:rFonts w:ascii="Times New Roman" w:hAnsi="Times New Roman" w:cs="Times New Roman"/>
          <w:sz w:val="24"/>
          <w:szCs w:val="24"/>
        </w:rPr>
        <w:t xml:space="preserve"> is referred as </w:t>
      </w:r>
      <w:r w:rsidR="00476BE4" w:rsidRPr="00476BE4">
        <w:rPr>
          <w:rFonts w:ascii="Times New Roman" w:hAnsi="Times New Roman" w:cs="Times New Roman"/>
          <w:sz w:val="24"/>
          <w:szCs w:val="24"/>
          <w:u w:val="single"/>
        </w:rPr>
        <w:t xml:space="preserve">Mathematics of Change </w:t>
      </w:r>
      <w:r w:rsidR="00476BE4">
        <w:rPr>
          <w:rFonts w:ascii="Times New Roman" w:hAnsi="Times New Roman" w:cs="Times New Roman"/>
          <w:sz w:val="24"/>
          <w:szCs w:val="24"/>
        </w:rPr>
        <w:t xml:space="preserve">and is concerned with describing the precise way in which </w:t>
      </w:r>
      <w:r w:rsidR="00AF7B2D">
        <w:rPr>
          <w:rFonts w:ascii="Times New Roman" w:hAnsi="Times New Roman" w:cs="Times New Roman"/>
          <w:sz w:val="24"/>
          <w:szCs w:val="24"/>
        </w:rPr>
        <w:t xml:space="preserve">changes in one variable relate to changes in another .Through this </w:t>
      </w:r>
      <w:proofErr w:type="gramStart"/>
      <w:r w:rsidR="00AF7B2D">
        <w:rPr>
          <w:rFonts w:ascii="Times New Roman" w:hAnsi="Times New Roman" w:cs="Times New Roman"/>
          <w:sz w:val="24"/>
          <w:szCs w:val="24"/>
        </w:rPr>
        <w:t>course ,students</w:t>
      </w:r>
      <w:proofErr w:type="gramEnd"/>
      <w:r w:rsidR="00AF7B2D">
        <w:rPr>
          <w:rFonts w:ascii="Times New Roman" w:hAnsi="Times New Roman" w:cs="Times New Roman"/>
          <w:sz w:val="24"/>
          <w:szCs w:val="24"/>
        </w:rPr>
        <w:t xml:space="preserve"> can understand the quantitative change in the behaviour of the related to the environment.</w:t>
      </w:r>
    </w:p>
    <w:p w:rsidR="00AF7B2D" w:rsidRDefault="00AF7B2D" w:rsidP="00AF7B2D">
      <w:pPr>
        <w:rPr>
          <w:rFonts w:ascii="Times New Roman" w:hAnsi="Times New Roman" w:cs="Times New Roman"/>
          <w:sz w:val="24"/>
          <w:szCs w:val="24"/>
        </w:rPr>
      </w:pPr>
      <w:r w:rsidRPr="00AF7B2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Programmes Out </w:t>
      </w:r>
      <w:proofErr w:type="gramStart"/>
      <w:r w:rsidRPr="00AF7B2D">
        <w:rPr>
          <w:rFonts w:ascii="Times New Roman" w:hAnsi="Times New Roman" w:cs="Times New Roman"/>
          <w:b/>
          <w:sz w:val="24"/>
          <w:szCs w:val="24"/>
          <w:u w:val="single"/>
        </w:rPr>
        <w:t>Comes</w:t>
      </w:r>
      <w:r w:rsidRPr="00AF7B2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966A2" w:rsidRDefault="00AF7B2D" w:rsidP="00AF7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Frome this </w:t>
      </w:r>
      <w:r w:rsidR="00DA1DC0">
        <w:rPr>
          <w:rFonts w:ascii="Times New Roman" w:hAnsi="Times New Roman" w:cs="Times New Roman"/>
          <w:sz w:val="24"/>
          <w:szCs w:val="24"/>
        </w:rPr>
        <w:t>Course students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be  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4966A2">
        <w:rPr>
          <w:rFonts w:ascii="Times New Roman" w:hAnsi="Times New Roman" w:cs="Times New Roman"/>
          <w:sz w:val="24"/>
          <w:szCs w:val="24"/>
        </w:rPr>
        <w:t>:</w:t>
      </w:r>
    </w:p>
    <w:p w:rsidR="004966A2" w:rsidRDefault="004966A2" w:rsidP="00AF7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F7B2D">
        <w:rPr>
          <w:rFonts w:ascii="Times New Roman" w:hAnsi="Times New Roman" w:cs="Times New Roman"/>
          <w:sz w:val="24"/>
          <w:szCs w:val="24"/>
        </w:rPr>
        <w:t>Understand continuity and differentiability in terms of limits.</w:t>
      </w:r>
    </w:p>
    <w:p w:rsidR="004966A2" w:rsidRDefault="004966A2" w:rsidP="00AF7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F7B2D">
        <w:rPr>
          <w:rFonts w:ascii="Times New Roman" w:hAnsi="Times New Roman" w:cs="Times New Roman"/>
          <w:sz w:val="24"/>
          <w:szCs w:val="24"/>
        </w:rPr>
        <w:t>Describe asymptotic behaviour in terms of limit</w:t>
      </w:r>
      <w:r>
        <w:rPr>
          <w:rFonts w:ascii="Times New Roman" w:hAnsi="Times New Roman" w:cs="Times New Roman"/>
          <w:sz w:val="24"/>
          <w:szCs w:val="24"/>
        </w:rPr>
        <w:t>s involving infinity.</w:t>
      </w:r>
    </w:p>
    <w:p w:rsidR="00AF7B2D" w:rsidRDefault="004966A2" w:rsidP="00AF7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Understand the importance of mean value theorem.</w:t>
      </w:r>
    </w:p>
    <w:p w:rsidR="004966A2" w:rsidRDefault="004966A2" w:rsidP="00AF7B2D">
      <w:pPr>
        <w:rPr>
          <w:rFonts w:ascii="Times New Roman" w:hAnsi="Times New Roman" w:cs="Times New Roman"/>
          <w:sz w:val="24"/>
          <w:szCs w:val="24"/>
        </w:rPr>
      </w:pPr>
    </w:p>
    <w:p w:rsidR="004966A2" w:rsidRDefault="004966A2" w:rsidP="00AF7B2D">
      <w:pPr>
        <w:rPr>
          <w:rFonts w:ascii="Times New Roman" w:hAnsi="Times New Roman" w:cs="Times New Roman"/>
          <w:sz w:val="24"/>
          <w:szCs w:val="24"/>
        </w:rPr>
      </w:pPr>
    </w:p>
    <w:p w:rsidR="004966A2" w:rsidRDefault="004966A2" w:rsidP="00AF7B2D">
      <w:pPr>
        <w:rPr>
          <w:rFonts w:ascii="Times New Roman" w:hAnsi="Times New Roman" w:cs="Times New Roman"/>
          <w:sz w:val="24"/>
          <w:szCs w:val="24"/>
        </w:rPr>
      </w:pPr>
    </w:p>
    <w:p w:rsidR="004966A2" w:rsidRDefault="004966A2" w:rsidP="00AF7B2D">
      <w:pPr>
        <w:rPr>
          <w:rFonts w:ascii="Times New Roman" w:hAnsi="Times New Roman" w:cs="Times New Roman"/>
          <w:sz w:val="24"/>
          <w:szCs w:val="24"/>
        </w:rPr>
      </w:pPr>
    </w:p>
    <w:p w:rsidR="004966A2" w:rsidRDefault="004966A2" w:rsidP="00AF7B2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66A2">
        <w:rPr>
          <w:rFonts w:ascii="Times New Roman" w:hAnsi="Times New Roman" w:cs="Times New Roman"/>
          <w:b/>
          <w:sz w:val="24"/>
          <w:szCs w:val="24"/>
        </w:rPr>
        <w:t>Paper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6A2">
        <w:rPr>
          <w:rFonts w:ascii="Times New Roman" w:hAnsi="Times New Roman" w:cs="Times New Roman"/>
          <w:b/>
          <w:sz w:val="24"/>
          <w:szCs w:val="24"/>
        </w:rPr>
        <w:t>Ordinary Differential Equations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D717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5D717A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5D717A"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  <w:r w:rsidR="005D717A">
        <w:rPr>
          <w:rFonts w:ascii="Times New Roman" w:hAnsi="Times New Roman" w:cs="Times New Roman"/>
          <w:b/>
          <w:sz w:val="24"/>
          <w:szCs w:val="24"/>
        </w:rPr>
        <w:t xml:space="preserve"> .III )</w:t>
      </w:r>
    </w:p>
    <w:p w:rsidR="004966A2" w:rsidRDefault="004966A2" w:rsidP="00AF7B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6A2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proofErr w:type="gramStart"/>
      <w:r w:rsidRPr="004966A2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Objectives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</w:p>
    <w:p w:rsidR="004966A2" w:rsidRDefault="004966A2" w:rsidP="00AF7B2D">
      <w:pPr>
        <w:rPr>
          <w:rFonts w:ascii="Times New Roman" w:hAnsi="Times New Roman" w:cs="Times New Roman"/>
          <w:sz w:val="24"/>
          <w:szCs w:val="24"/>
        </w:rPr>
      </w:pPr>
      <w:r w:rsidRPr="004966A2">
        <w:rPr>
          <w:rFonts w:ascii="Times New Roman" w:hAnsi="Times New Roman" w:cs="Times New Roman"/>
          <w:sz w:val="24"/>
          <w:szCs w:val="24"/>
        </w:rPr>
        <w:t xml:space="preserve">The main </w:t>
      </w:r>
      <w:r w:rsidR="00DA1DC0" w:rsidRPr="004966A2">
        <w:rPr>
          <w:rFonts w:ascii="Times New Roman" w:hAnsi="Times New Roman" w:cs="Times New Roman"/>
          <w:sz w:val="24"/>
          <w:szCs w:val="24"/>
        </w:rPr>
        <w:t>objective of this course is</w:t>
      </w:r>
      <w:r>
        <w:rPr>
          <w:rFonts w:ascii="Times New Roman" w:hAnsi="Times New Roman" w:cs="Times New Roman"/>
          <w:sz w:val="24"/>
          <w:szCs w:val="24"/>
        </w:rPr>
        <w:t xml:space="preserve"> to introduce the students t</w:t>
      </w:r>
      <w:r w:rsidR="00D1280B">
        <w:rPr>
          <w:rFonts w:ascii="Times New Roman" w:hAnsi="Times New Roman" w:cs="Times New Roman"/>
          <w:sz w:val="24"/>
          <w:szCs w:val="24"/>
        </w:rPr>
        <w:t xml:space="preserve">o the exciting world of </w:t>
      </w:r>
      <w:r w:rsidR="00DA1DC0">
        <w:rPr>
          <w:rFonts w:ascii="Times New Roman" w:hAnsi="Times New Roman" w:cs="Times New Roman"/>
          <w:sz w:val="24"/>
          <w:szCs w:val="24"/>
        </w:rPr>
        <w:t>differential</w:t>
      </w:r>
      <w:r w:rsidR="00D1280B">
        <w:rPr>
          <w:rFonts w:ascii="Times New Roman" w:hAnsi="Times New Roman" w:cs="Times New Roman"/>
          <w:sz w:val="24"/>
          <w:szCs w:val="24"/>
        </w:rPr>
        <w:t xml:space="preserve"> equations and their solutions </w:t>
      </w:r>
      <w:r w:rsidR="00DA1DC0">
        <w:rPr>
          <w:rFonts w:ascii="Times New Roman" w:hAnsi="Times New Roman" w:cs="Times New Roman"/>
          <w:sz w:val="24"/>
          <w:szCs w:val="24"/>
        </w:rPr>
        <w:t>methods</w:t>
      </w:r>
      <w:r w:rsidR="00D1280B">
        <w:rPr>
          <w:rFonts w:ascii="Times New Roman" w:hAnsi="Times New Roman" w:cs="Times New Roman"/>
          <w:sz w:val="24"/>
          <w:szCs w:val="24"/>
        </w:rPr>
        <w:t>.</w:t>
      </w:r>
    </w:p>
    <w:p w:rsidR="00D1280B" w:rsidRDefault="00D1280B" w:rsidP="00AF7B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280B">
        <w:rPr>
          <w:rFonts w:ascii="Times New Roman" w:hAnsi="Times New Roman" w:cs="Times New Roman"/>
          <w:b/>
          <w:sz w:val="24"/>
          <w:szCs w:val="24"/>
          <w:u w:val="single"/>
        </w:rPr>
        <w:t>Programmes Out Comes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1280B" w:rsidRDefault="00D1280B" w:rsidP="00DA1DC0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course will enable the students to </w:t>
      </w:r>
    </w:p>
    <w:p w:rsidR="00D1280B" w:rsidRDefault="00D1280B" w:rsidP="00D128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basics of 1</w:t>
      </w:r>
      <w:r w:rsidRPr="00D1280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order ordinary differential equations and 2</w:t>
      </w:r>
      <w:r w:rsidRPr="00D1280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order linear differential equations.</w:t>
      </w:r>
    </w:p>
    <w:p w:rsidR="00D1280B" w:rsidRPr="00D1280B" w:rsidRDefault="00D1280B" w:rsidP="00D128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different techniques for solving the differential equations.</w:t>
      </w:r>
    </w:p>
    <w:p w:rsidR="004966A2" w:rsidRPr="004966A2" w:rsidRDefault="004966A2" w:rsidP="00DA1DC0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4966A2" w:rsidRDefault="004966A2" w:rsidP="00AF7B2D">
      <w:pPr>
        <w:rPr>
          <w:rFonts w:ascii="Times New Roman" w:hAnsi="Times New Roman" w:cs="Times New Roman"/>
          <w:sz w:val="24"/>
          <w:szCs w:val="24"/>
        </w:rPr>
      </w:pPr>
    </w:p>
    <w:p w:rsidR="00AF7B2D" w:rsidRPr="00AF7B2D" w:rsidRDefault="00AF7B2D" w:rsidP="00AF7B2D">
      <w:pPr>
        <w:rPr>
          <w:rFonts w:ascii="Times New Roman" w:hAnsi="Times New Roman" w:cs="Times New Roman"/>
          <w:sz w:val="24"/>
          <w:szCs w:val="24"/>
        </w:rPr>
      </w:pPr>
    </w:p>
    <w:p w:rsidR="00AF7B2D" w:rsidRDefault="00AF7B2D" w:rsidP="00476BE4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AF7B2D" w:rsidRPr="00476BE4" w:rsidRDefault="00AF7B2D" w:rsidP="00476BE4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sectPr w:rsidR="00AF7B2D" w:rsidRPr="00476BE4" w:rsidSect="008400C5"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349B"/>
    <w:multiLevelType w:val="hybridMultilevel"/>
    <w:tmpl w:val="CF1C01B0"/>
    <w:lvl w:ilvl="0" w:tplc="4CC0F6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16F202E"/>
    <w:multiLevelType w:val="hybridMultilevel"/>
    <w:tmpl w:val="D5406E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143FD"/>
    <w:multiLevelType w:val="hybridMultilevel"/>
    <w:tmpl w:val="9F90E7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73A1"/>
    <w:rsid w:val="000D661F"/>
    <w:rsid w:val="0040271B"/>
    <w:rsid w:val="00476BE4"/>
    <w:rsid w:val="004966A2"/>
    <w:rsid w:val="004A43BD"/>
    <w:rsid w:val="0057343A"/>
    <w:rsid w:val="005D717A"/>
    <w:rsid w:val="007E085B"/>
    <w:rsid w:val="008400C5"/>
    <w:rsid w:val="008D73A1"/>
    <w:rsid w:val="009C2089"/>
    <w:rsid w:val="00AF7B2D"/>
    <w:rsid w:val="00BA2C8C"/>
    <w:rsid w:val="00D1280B"/>
    <w:rsid w:val="00DA1DC0"/>
    <w:rsid w:val="00F8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4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2025-05-25T15:33:00Z</dcterms:created>
  <dcterms:modified xsi:type="dcterms:W3CDTF">2025-05-30T06:02:00Z</dcterms:modified>
</cp:coreProperties>
</file>