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69" w:rsidRPr="003A3399" w:rsidRDefault="009E2069" w:rsidP="009E2069">
      <w:pPr>
        <w:jc w:val="center"/>
        <w:rPr>
          <w:rFonts w:ascii="Book Antiqua" w:hAnsi="Book Antiqua"/>
          <w:b/>
          <w:color w:val="0070C0"/>
          <w:sz w:val="36"/>
          <w:szCs w:val="36"/>
        </w:rPr>
      </w:pPr>
      <w:r w:rsidRPr="003A3399">
        <w:rPr>
          <w:rFonts w:ascii="Book Antiqua" w:hAnsi="Book Antiqua"/>
          <w:b/>
          <w:color w:val="0070C0"/>
          <w:sz w:val="36"/>
          <w:szCs w:val="36"/>
        </w:rPr>
        <w:t>DEPARTMENT OF ASSAMESE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r w:rsidRPr="003A3399">
        <w:rPr>
          <w:rFonts w:ascii="Book Antiqua" w:hAnsi="Book Antiqua"/>
          <w:b/>
          <w:bCs/>
          <w:color w:val="FF0000"/>
          <w:sz w:val="28"/>
          <w:szCs w:val="28"/>
        </w:rPr>
        <w:t>Program Outcomes:</w:t>
      </w:r>
      <w:r w:rsidRPr="003A3399">
        <w:rPr>
          <w:rFonts w:ascii="Book Antiqua" w:hAnsi="Book Antiqua"/>
          <w:b/>
          <w:bCs/>
          <w:color w:val="FF0000"/>
        </w:rPr>
        <w:t xml:space="preserve"> </w:t>
      </w:r>
      <w:r w:rsidRPr="003A3399">
        <w:rPr>
          <w:rFonts w:ascii="Book Antiqua" w:hAnsi="Book Antiqua"/>
          <w:color w:val="00B050"/>
        </w:rPr>
        <w:t>B.A. (</w:t>
      </w:r>
      <w:proofErr w:type="spellStart"/>
      <w:r w:rsidRPr="003A3399">
        <w:rPr>
          <w:rFonts w:ascii="Book Antiqua" w:hAnsi="Book Antiqua"/>
          <w:color w:val="00B050"/>
        </w:rPr>
        <w:t>Honours</w:t>
      </w:r>
      <w:proofErr w:type="spellEnd"/>
      <w:r w:rsidRPr="003A3399">
        <w:rPr>
          <w:rFonts w:ascii="Book Antiqua" w:hAnsi="Book Antiqua"/>
          <w:color w:val="00B050"/>
        </w:rPr>
        <w:t xml:space="preserve"> &amp; Regular) Assamese program will 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r w:rsidRPr="003A3399">
        <w:rPr>
          <w:rFonts w:ascii="Book Antiqua" w:hAnsi="Book Antiqua" w:cs="Wingdings"/>
          <w:color w:val="00B050"/>
        </w:rPr>
        <w:t xml:space="preserve">▪ </w:t>
      </w:r>
      <w:r w:rsidRPr="003A3399">
        <w:rPr>
          <w:rFonts w:ascii="Book Antiqua" w:hAnsi="Book Antiqua"/>
          <w:color w:val="00B050"/>
        </w:rPr>
        <w:t xml:space="preserve">Create basic knowledge and enthusiasm to pursue higher study in the field of language, literature and culture in a dignified way of livelihood. 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r w:rsidRPr="003A3399">
        <w:rPr>
          <w:rFonts w:ascii="Book Antiqua" w:hAnsi="Book Antiqua" w:cs="Wingdings"/>
          <w:color w:val="00B050"/>
        </w:rPr>
        <w:t xml:space="preserve">▪ </w:t>
      </w:r>
      <w:r w:rsidRPr="003A3399">
        <w:rPr>
          <w:rFonts w:ascii="Book Antiqua" w:hAnsi="Book Antiqua"/>
          <w:color w:val="00B050"/>
        </w:rPr>
        <w:t>Provide wider scope for pursuing research and development (R&amp;D) activities in prominent National and International institutes.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proofErr w:type="gramStart"/>
      <w:r w:rsidRPr="003A3399">
        <w:rPr>
          <w:rFonts w:ascii="Book Antiqua" w:hAnsi="Book Antiqua" w:cs="Wingdings"/>
          <w:color w:val="00B050"/>
        </w:rPr>
        <w:t xml:space="preserve">▪ </w:t>
      </w:r>
      <w:r w:rsidRPr="003A3399">
        <w:rPr>
          <w:rFonts w:ascii="Book Antiqua" w:hAnsi="Book Antiqua"/>
          <w:color w:val="00B050"/>
        </w:rPr>
        <w:t>Capacity building of young knowledge seeker towards media, entertainment industries and entrepreneurship.</w:t>
      </w:r>
      <w:proofErr w:type="gramEnd"/>
      <w:r w:rsidRPr="003A3399">
        <w:rPr>
          <w:rFonts w:ascii="Book Antiqua" w:hAnsi="Book Antiqua"/>
          <w:color w:val="00B050"/>
        </w:rPr>
        <w:t xml:space="preserve"> 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r w:rsidRPr="003A3399">
        <w:rPr>
          <w:rFonts w:ascii="Book Antiqua" w:hAnsi="Book Antiqua"/>
          <w:b/>
          <w:bCs/>
          <w:color w:val="FF0000"/>
          <w:sz w:val="28"/>
          <w:szCs w:val="28"/>
        </w:rPr>
        <w:t xml:space="preserve">Program Specific Outcomes: </w:t>
      </w:r>
      <w:r w:rsidRPr="003A3399">
        <w:rPr>
          <w:rFonts w:ascii="Book Antiqua" w:hAnsi="Book Antiqua"/>
          <w:color w:val="00B050"/>
        </w:rPr>
        <w:t>B.A</w:t>
      </w:r>
      <w:proofErr w:type="gramStart"/>
      <w:r w:rsidRPr="003A3399">
        <w:rPr>
          <w:rFonts w:ascii="Book Antiqua" w:hAnsi="Book Antiqua"/>
          <w:color w:val="00B050"/>
        </w:rPr>
        <w:t>.(</w:t>
      </w:r>
      <w:proofErr w:type="spellStart"/>
      <w:proofErr w:type="gramEnd"/>
      <w:r w:rsidRPr="003A3399">
        <w:rPr>
          <w:rFonts w:ascii="Book Antiqua" w:hAnsi="Book Antiqua"/>
          <w:color w:val="00B050"/>
        </w:rPr>
        <w:t>Honours</w:t>
      </w:r>
      <w:proofErr w:type="spellEnd"/>
      <w:r w:rsidRPr="003A3399">
        <w:rPr>
          <w:rFonts w:ascii="Book Antiqua" w:hAnsi="Book Antiqua"/>
          <w:color w:val="00B050"/>
        </w:rPr>
        <w:t xml:space="preserve"> &amp; Regular) Assamese passed out Students will be </w:t>
      </w: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proofErr w:type="gramStart"/>
      <w:r w:rsidRPr="003A3399">
        <w:rPr>
          <w:rFonts w:ascii="Book Antiqua" w:hAnsi="Book Antiqua" w:cs="Wingdings"/>
          <w:color w:val="00B050"/>
        </w:rPr>
        <w:t xml:space="preserve">▪ </w:t>
      </w:r>
      <w:r w:rsidRPr="003A3399">
        <w:rPr>
          <w:rFonts w:ascii="Book Antiqua" w:hAnsi="Book Antiqua"/>
          <w:color w:val="00B050"/>
        </w:rPr>
        <w:t>Able to create atmosphere for constructing literary career in the state in particular and the region as a whole.</w:t>
      </w:r>
      <w:proofErr w:type="gramEnd"/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 w:cs="Wingdings"/>
          <w:color w:val="00B050"/>
        </w:rPr>
      </w:pPr>
    </w:p>
    <w:p w:rsidR="009E2069" w:rsidRPr="003A3399" w:rsidRDefault="009E2069" w:rsidP="009E2069">
      <w:pPr>
        <w:pStyle w:val="Default"/>
        <w:rPr>
          <w:rFonts w:ascii="Book Antiqua" w:hAnsi="Book Antiqua"/>
          <w:color w:val="00B050"/>
        </w:rPr>
      </w:pPr>
      <w:r w:rsidRPr="003A3399">
        <w:rPr>
          <w:rFonts w:ascii="Book Antiqua" w:hAnsi="Book Antiqua" w:cs="Wingdings"/>
          <w:color w:val="00B050"/>
        </w:rPr>
        <w:t xml:space="preserve"> ▪ </w:t>
      </w:r>
      <w:r w:rsidRPr="003A3399">
        <w:rPr>
          <w:rFonts w:ascii="Book Antiqua" w:hAnsi="Book Antiqua"/>
          <w:color w:val="00B050"/>
        </w:rPr>
        <w:t xml:space="preserve">Capable of pursuing related professional assignments and confident enough to take up Assamese language and literature as a career and contribute towards the well being of the society. </w:t>
      </w:r>
    </w:p>
    <w:p w:rsidR="009E2069" w:rsidRPr="003A3399" w:rsidRDefault="009E2069" w:rsidP="009E2069">
      <w:pPr>
        <w:rPr>
          <w:rFonts w:ascii="Book Antiqua" w:hAnsi="Book Antiqua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9E2069" w:rsidRPr="003A3399" w:rsidRDefault="009E2069" w:rsidP="009E2069">
      <w:pPr>
        <w:rPr>
          <w:rFonts w:ascii="Book Antiqua" w:hAnsi="Book Antiqua"/>
          <w:b/>
          <w:sz w:val="28"/>
          <w:szCs w:val="28"/>
          <w:u w:val="single"/>
        </w:rPr>
      </w:pPr>
    </w:p>
    <w:p w:rsidR="00AD26A9" w:rsidRDefault="00AD26A9"/>
    <w:sectPr w:rsidR="00AD26A9" w:rsidSect="00AD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2069"/>
    <w:rsid w:val="009E2069"/>
    <w:rsid w:val="00AD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0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2010-02-24T19:59:00Z</dcterms:created>
  <dcterms:modified xsi:type="dcterms:W3CDTF">2010-02-24T20:00:00Z</dcterms:modified>
</cp:coreProperties>
</file>